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61" w:rsidRPr="00B67CBB" w:rsidRDefault="00B67CBB" w:rsidP="00B013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67CBB">
        <w:rPr>
          <w:rFonts w:asciiTheme="majorBidi" w:hAnsiTheme="majorBidi" w:cstheme="majorBidi"/>
          <w:b/>
          <w:bCs/>
          <w:sz w:val="28"/>
          <w:szCs w:val="28"/>
          <w:u w:val="single"/>
        </w:rPr>
        <w:t>UNDERTAKING</w:t>
      </w:r>
    </w:p>
    <w:p w:rsidR="00B67CBB" w:rsidRDefault="00B67CBB" w:rsidP="00B0139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67CBB">
        <w:rPr>
          <w:rFonts w:asciiTheme="majorBidi" w:hAnsiTheme="majorBidi" w:cstheme="majorBidi"/>
          <w:sz w:val="24"/>
          <w:szCs w:val="24"/>
        </w:rPr>
        <w:t>(Machine readable soft copy of Ph</w:t>
      </w:r>
      <w:r w:rsidR="00B01396">
        <w:rPr>
          <w:rFonts w:asciiTheme="majorBidi" w:hAnsiTheme="majorBidi" w:cstheme="majorBidi"/>
          <w:sz w:val="24"/>
          <w:szCs w:val="24"/>
        </w:rPr>
        <w:t>.</w:t>
      </w:r>
      <w:r w:rsidRPr="00B67CBB">
        <w:rPr>
          <w:rFonts w:asciiTheme="majorBidi" w:hAnsiTheme="majorBidi" w:cstheme="majorBidi"/>
          <w:sz w:val="24"/>
          <w:szCs w:val="24"/>
        </w:rPr>
        <w:t xml:space="preserve"> D</w:t>
      </w:r>
      <w:r w:rsidR="00B01396">
        <w:rPr>
          <w:rFonts w:asciiTheme="majorBidi" w:hAnsiTheme="majorBidi" w:cstheme="majorBidi"/>
          <w:sz w:val="24"/>
          <w:szCs w:val="24"/>
        </w:rPr>
        <w:t>.</w:t>
      </w:r>
      <w:r w:rsidRPr="00B67CBB">
        <w:rPr>
          <w:rFonts w:asciiTheme="majorBidi" w:hAnsiTheme="majorBidi" w:cstheme="majorBidi"/>
          <w:sz w:val="24"/>
          <w:szCs w:val="24"/>
        </w:rPr>
        <w:t xml:space="preserve"> Dissertation)</w:t>
      </w:r>
    </w:p>
    <w:p w:rsidR="00B01396" w:rsidRPr="00B67CBB" w:rsidRDefault="00B01396" w:rsidP="00B67CBB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67CBB" w:rsidRPr="00390F5B" w:rsidRDefault="00B67CBB" w:rsidP="00390F5B">
      <w:pPr>
        <w:pStyle w:val="ListParagraph"/>
        <w:numPr>
          <w:ilvl w:val="0"/>
          <w:numId w:val="1"/>
        </w:numPr>
        <w:spacing w:before="240" w:line="360" w:lineRule="auto"/>
        <w:ind w:left="540" w:hanging="540"/>
        <w:jc w:val="both"/>
        <w:rPr>
          <w:rFonts w:asciiTheme="majorBidi" w:hAnsiTheme="majorBidi" w:cstheme="majorBidi"/>
          <w:sz w:val="26"/>
          <w:szCs w:val="26"/>
        </w:rPr>
      </w:pPr>
      <w:r w:rsidRPr="00390F5B">
        <w:rPr>
          <w:rFonts w:asciiTheme="majorBidi" w:hAnsiTheme="majorBidi" w:cstheme="majorBidi"/>
          <w:sz w:val="26"/>
          <w:szCs w:val="26"/>
        </w:rPr>
        <w:t>It is certified that the machine-readable version of dissertation corresponds in both form and contents to the approved version.</w:t>
      </w:r>
    </w:p>
    <w:p w:rsidR="00B67CBB" w:rsidRPr="00390F5B" w:rsidRDefault="00B67CBB" w:rsidP="00390F5B">
      <w:pPr>
        <w:pStyle w:val="ListParagraph"/>
        <w:numPr>
          <w:ilvl w:val="0"/>
          <w:numId w:val="1"/>
        </w:numPr>
        <w:spacing w:before="240" w:line="360" w:lineRule="auto"/>
        <w:ind w:left="540" w:hanging="540"/>
        <w:jc w:val="both"/>
        <w:rPr>
          <w:rFonts w:asciiTheme="majorBidi" w:hAnsiTheme="majorBidi" w:cstheme="majorBidi"/>
          <w:sz w:val="26"/>
          <w:szCs w:val="26"/>
        </w:rPr>
      </w:pPr>
      <w:r w:rsidRPr="00390F5B">
        <w:rPr>
          <w:rFonts w:asciiTheme="majorBidi" w:hAnsiTheme="majorBidi" w:cstheme="majorBidi"/>
          <w:sz w:val="26"/>
          <w:szCs w:val="26"/>
        </w:rPr>
        <w:t>The scholar/author assigns to HEC the right to store the dissertation electronically and make it accessible in its public network.</w:t>
      </w:r>
    </w:p>
    <w:p w:rsidR="00B67CBB" w:rsidRPr="00390F5B" w:rsidRDefault="00B67CBB" w:rsidP="00390F5B">
      <w:pPr>
        <w:pStyle w:val="ListParagraph"/>
        <w:numPr>
          <w:ilvl w:val="0"/>
          <w:numId w:val="1"/>
        </w:numPr>
        <w:spacing w:before="240" w:line="360" w:lineRule="auto"/>
        <w:ind w:left="540" w:hanging="540"/>
        <w:jc w:val="both"/>
        <w:rPr>
          <w:rFonts w:asciiTheme="majorBidi" w:hAnsiTheme="majorBidi" w:cstheme="majorBidi"/>
          <w:sz w:val="26"/>
          <w:szCs w:val="26"/>
        </w:rPr>
      </w:pPr>
      <w:r w:rsidRPr="00390F5B">
        <w:rPr>
          <w:rFonts w:asciiTheme="majorBidi" w:hAnsiTheme="majorBidi" w:cstheme="majorBidi"/>
          <w:sz w:val="26"/>
          <w:szCs w:val="26"/>
        </w:rPr>
        <w:t>The scholar/author assigns the right to HEC to convert the submitted dissertation to a form suitable for long-term archiving.</w:t>
      </w:r>
    </w:p>
    <w:p w:rsidR="00B67CBB" w:rsidRPr="00B67CBB" w:rsidRDefault="00B67CBB" w:rsidP="00B67CBB">
      <w:pPr>
        <w:pStyle w:val="ListParagraph"/>
        <w:spacing w:before="240"/>
        <w:ind w:left="1080"/>
        <w:rPr>
          <w:rFonts w:asciiTheme="majorBidi" w:hAnsiTheme="majorBidi" w:cstheme="majorBidi"/>
          <w:sz w:val="24"/>
          <w:szCs w:val="24"/>
        </w:rPr>
      </w:pPr>
    </w:p>
    <w:p w:rsidR="00B67CBB" w:rsidRDefault="00B67CBB" w:rsidP="00B67CBB">
      <w:pPr>
        <w:pStyle w:val="ListParagraph"/>
        <w:spacing w:before="240"/>
        <w:ind w:left="1080"/>
        <w:rPr>
          <w:rFonts w:asciiTheme="majorBidi" w:hAnsiTheme="majorBidi" w:cstheme="majorBidi"/>
          <w:sz w:val="24"/>
          <w:szCs w:val="24"/>
        </w:rPr>
      </w:pPr>
    </w:p>
    <w:p w:rsidR="00B01396" w:rsidRDefault="00B01396" w:rsidP="00B67CBB">
      <w:pPr>
        <w:pStyle w:val="ListParagraph"/>
        <w:spacing w:before="240"/>
        <w:ind w:left="1080"/>
        <w:rPr>
          <w:rFonts w:asciiTheme="majorBidi" w:hAnsiTheme="majorBidi" w:cstheme="majorBidi"/>
          <w:sz w:val="24"/>
          <w:szCs w:val="24"/>
        </w:rPr>
      </w:pPr>
    </w:p>
    <w:p w:rsidR="00B01396" w:rsidRPr="00B67CBB" w:rsidRDefault="00B01396" w:rsidP="00B67CBB">
      <w:pPr>
        <w:pStyle w:val="ListParagraph"/>
        <w:spacing w:before="240"/>
        <w:ind w:left="1080"/>
        <w:rPr>
          <w:rFonts w:asciiTheme="majorBidi" w:hAnsiTheme="majorBidi" w:cstheme="majorBidi"/>
          <w:sz w:val="24"/>
          <w:szCs w:val="24"/>
        </w:rPr>
      </w:pPr>
    </w:p>
    <w:p w:rsidR="00B67CBB" w:rsidRPr="00B67CBB" w:rsidRDefault="00B67CBB" w:rsidP="00B01396">
      <w:pPr>
        <w:pStyle w:val="ListParagraph"/>
        <w:spacing w:before="240" w:after="0"/>
        <w:ind w:left="0"/>
        <w:rPr>
          <w:rFonts w:asciiTheme="majorBidi" w:hAnsiTheme="majorBidi" w:cstheme="majorBidi"/>
          <w:sz w:val="24"/>
          <w:szCs w:val="24"/>
        </w:rPr>
      </w:pPr>
      <w:r w:rsidRPr="00B67CBB">
        <w:rPr>
          <w:rFonts w:asciiTheme="majorBidi" w:hAnsiTheme="majorBidi" w:cstheme="majorBidi"/>
          <w:sz w:val="24"/>
          <w:szCs w:val="24"/>
        </w:rPr>
        <w:t>__________________________</w:t>
      </w:r>
      <w:r w:rsidRPr="00B67CBB">
        <w:rPr>
          <w:rFonts w:asciiTheme="majorBidi" w:hAnsiTheme="majorBidi" w:cstheme="majorBidi"/>
          <w:sz w:val="24"/>
          <w:szCs w:val="24"/>
        </w:rPr>
        <w:tab/>
        <w:t>_______________________</w:t>
      </w:r>
      <w:r w:rsidRPr="00B67CBB">
        <w:rPr>
          <w:rFonts w:asciiTheme="majorBidi" w:hAnsiTheme="majorBidi" w:cstheme="majorBidi"/>
          <w:sz w:val="24"/>
          <w:szCs w:val="24"/>
        </w:rPr>
        <w:tab/>
      </w:r>
      <w:r w:rsidR="00B01396">
        <w:rPr>
          <w:rFonts w:asciiTheme="majorBidi" w:hAnsiTheme="majorBidi" w:cstheme="majorBidi"/>
          <w:sz w:val="24"/>
          <w:szCs w:val="24"/>
        </w:rPr>
        <w:t xml:space="preserve">      </w:t>
      </w:r>
      <w:r w:rsidRPr="00B67CBB">
        <w:rPr>
          <w:rFonts w:asciiTheme="majorBidi" w:hAnsiTheme="majorBidi" w:cstheme="majorBidi"/>
          <w:sz w:val="24"/>
          <w:szCs w:val="24"/>
        </w:rPr>
        <w:t>_______________________</w:t>
      </w:r>
    </w:p>
    <w:p w:rsidR="00B67CBB" w:rsidRPr="00B67CBB" w:rsidRDefault="00B67CBB" w:rsidP="00B01396">
      <w:pPr>
        <w:pStyle w:val="ListParagraph"/>
        <w:spacing w:before="240" w:after="0"/>
        <w:ind w:left="0"/>
        <w:rPr>
          <w:rFonts w:asciiTheme="majorBidi" w:hAnsiTheme="majorBidi" w:cstheme="majorBidi"/>
          <w:sz w:val="24"/>
          <w:szCs w:val="24"/>
        </w:rPr>
      </w:pPr>
      <w:r w:rsidRPr="00B67CBB">
        <w:rPr>
          <w:rFonts w:asciiTheme="majorBidi" w:hAnsiTheme="majorBidi" w:cstheme="majorBidi"/>
          <w:sz w:val="24"/>
          <w:szCs w:val="24"/>
        </w:rPr>
        <w:t>Signature</w:t>
      </w:r>
      <w:r w:rsidRPr="00B67CBB">
        <w:rPr>
          <w:rFonts w:asciiTheme="majorBidi" w:hAnsiTheme="majorBidi" w:cstheme="majorBidi"/>
          <w:sz w:val="24"/>
          <w:szCs w:val="24"/>
        </w:rPr>
        <w:tab/>
      </w:r>
      <w:r w:rsidRPr="00B67CBB">
        <w:rPr>
          <w:rFonts w:asciiTheme="majorBidi" w:hAnsiTheme="majorBidi" w:cstheme="majorBidi"/>
          <w:sz w:val="24"/>
          <w:szCs w:val="24"/>
        </w:rPr>
        <w:tab/>
      </w:r>
      <w:r w:rsidRPr="00B67CBB">
        <w:rPr>
          <w:rFonts w:asciiTheme="majorBidi" w:hAnsiTheme="majorBidi" w:cstheme="majorBidi"/>
          <w:sz w:val="24"/>
          <w:szCs w:val="24"/>
        </w:rPr>
        <w:tab/>
      </w:r>
      <w:r w:rsidRPr="00B67CBB">
        <w:rPr>
          <w:rFonts w:asciiTheme="majorBidi" w:hAnsiTheme="majorBidi" w:cstheme="majorBidi"/>
          <w:sz w:val="24"/>
          <w:szCs w:val="24"/>
        </w:rPr>
        <w:tab/>
        <w:t>Signature &amp; stamp</w:t>
      </w:r>
      <w:r w:rsidRPr="00B67CBB">
        <w:rPr>
          <w:rFonts w:asciiTheme="majorBidi" w:hAnsiTheme="majorBidi" w:cstheme="majorBidi"/>
          <w:sz w:val="24"/>
          <w:szCs w:val="24"/>
        </w:rPr>
        <w:tab/>
      </w:r>
      <w:r w:rsidRPr="00B67CBB">
        <w:rPr>
          <w:rFonts w:asciiTheme="majorBidi" w:hAnsiTheme="majorBidi" w:cstheme="majorBidi"/>
          <w:sz w:val="24"/>
          <w:szCs w:val="24"/>
        </w:rPr>
        <w:tab/>
      </w:r>
      <w:r w:rsidR="00B01396">
        <w:rPr>
          <w:rFonts w:asciiTheme="majorBidi" w:hAnsiTheme="majorBidi" w:cstheme="majorBidi"/>
          <w:sz w:val="24"/>
          <w:szCs w:val="24"/>
        </w:rPr>
        <w:t xml:space="preserve">      </w:t>
      </w:r>
      <w:r w:rsidRPr="00B67CBB">
        <w:rPr>
          <w:rFonts w:asciiTheme="majorBidi" w:hAnsiTheme="majorBidi" w:cstheme="majorBidi"/>
          <w:sz w:val="24"/>
          <w:szCs w:val="24"/>
        </w:rPr>
        <w:t>Signature &amp; stamp</w:t>
      </w:r>
    </w:p>
    <w:p w:rsidR="00B01396" w:rsidRPr="00B01396" w:rsidRDefault="00B01396" w:rsidP="00B01396">
      <w:pPr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B67CBB" w:rsidRPr="00B67CBB" w:rsidRDefault="00B67CBB" w:rsidP="00B0139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67CBB">
        <w:rPr>
          <w:rFonts w:asciiTheme="majorBidi" w:hAnsiTheme="majorBidi" w:cstheme="majorBidi"/>
          <w:sz w:val="24"/>
          <w:szCs w:val="24"/>
        </w:rPr>
        <w:t>__________________________</w:t>
      </w:r>
      <w:r w:rsidR="00B01396">
        <w:rPr>
          <w:rFonts w:asciiTheme="majorBidi" w:hAnsiTheme="majorBidi" w:cstheme="majorBidi"/>
          <w:sz w:val="24"/>
          <w:szCs w:val="24"/>
        </w:rPr>
        <w:tab/>
        <w:t>Principal Supervisor</w:t>
      </w:r>
      <w:r w:rsidR="00B01396">
        <w:rPr>
          <w:rFonts w:asciiTheme="majorBidi" w:hAnsiTheme="majorBidi" w:cstheme="majorBidi"/>
          <w:sz w:val="24"/>
          <w:szCs w:val="24"/>
        </w:rPr>
        <w:tab/>
      </w:r>
      <w:r w:rsidR="00B01396">
        <w:rPr>
          <w:rFonts w:asciiTheme="majorBidi" w:hAnsiTheme="majorBidi" w:cstheme="majorBidi"/>
          <w:sz w:val="24"/>
          <w:szCs w:val="24"/>
        </w:rPr>
        <w:tab/>
        <w:t xml:space="preserve">      Controller of Examination</w:t>
      </w:r>
    </w:p>
    <w:p w:rsidR="00B67CBB" w:rsidRPr="00B01396" w:rsidRDefault="00B67CBB" w:rsidP="00B01396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16"/>
          <w:szCs w:val="16"/>
        </w:rPr>
      </w:pPr>
      <w:r w:rsidRPr="00B01396">
        <w:rPr>
          <w:rFonts w:asciiTheme="majorBidi" w:hAnsiTheme="majorBidi" w:cstheme="majorBidi"/>
          <w:sz w:val="16"/>
          <w:szCs w:val="16"/>
        </w:rPr>
        <w:t>(Name of Scholar / Author)</w:t>
      </w:r>
    </w:p>
    <w:p w:rsidR="00B01396" w:rsidRPr="00B67CBB" w:rsidRDefault="00B01396" w:rsidP="00B01396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B67CBB" w:rsidRPr="00B67CBB" w:rsidRDefault="00B67CBB" w:rsidP="00B01396">
      <w:pPr>
        <w:pStyle w:val="ListParagraph"/>
        <w:spacing w:before="360" w:after="0"/>
        <w:ind w:left="0"/>
        <w:rPr>
          <w:rFonts w:asciiTheme="majorBidi" w:hAnsiTheme="majorBidi" w:cstheme="majorBidi"/>
          <w:sz w:val="24"/>
          <w:szCs w:val="24"/>
        </w:rPr>
      </w:pPr>
      <w:r w:rsidRPr="00B67CBB">
        <w:rPr>
          <w:rFonts w:asciiTheme="majorBidi" w:hAnsiTheme="majorBidi" w:cstheme="majorBidi"/>
          <w:sz w:val="24"/>
          <w:szCs w:val="24"/>
        </w:rPr>
        <w:t>Dated:</w:t>
      </w:r>
      <w:r w:rsidRPr="00B67CBB">
        <w:rPr>
          <w:rFonts w:asciiTheme="majorBidi" w:hAnsiTheme="majorBidi" w:cstheme="majorBidi"/>
          <w:sz w:val="24"/>
          <w:szCs w:val="24"/>
        </w:rPr>
        <w:tab/>
      </w:r>
      <w:r w:rsidRPr="00B67CBB">
        <w:rPr>
          <w:rFonts w:asciiTheme="majorBidi" w:hAnsiTheme="majorBidi" w:cstheme="majorBidi"/>
          <w:sz w:val="24"/>
          <w:szCs w:val="24"/>
        </w:rPr>
        <w:tab/>
      </w:r>
      <w:r w:rsidRPr="00B67CBB">
        <w:rPr>
          <w:rFonts w:asciiTheme="majorBidi" w:hAnsiTheme="majorBidi" w:cstheme="majorBidi"/>
          <w:sz w:val="24"/>
          <w:szCs w:val="24"/>
        </w:rPr>
        <w:tab/>
      </w:r>
      <w:r w:rsidRPr="00B67CBB">
        <w:rPr>
          <w:rFonts w:asciiTheme="majorBidi" w:hAnsiTheme="majorBidi" w:cstheme="majorBidi"/>
          <w:sz w:val="24"/>
          <w:szCs w:val="24"/>
        </w:rPr>
        <w:tab/>
      </w:r>
      <w:r w:rsidRPr="00B67CBB">
        <w:rPr>
          <w:rFonts w:asciiTheme="majorBidi" w:hAnsiTheme="majorBidi" w:cstheme="majorBidi"/>
          <w:sz w:val="24"/>
          <w:szCs w:val="24"/>
        </w:rPr>
        <w:tab/>
        <w:t>Dated:</w:t>
      </w:r>
      <w:r w:rsidRPr="00B67CBB">
        <w:rPr>
          <w:rFonts w:asciiTheme="majorBidi" w:hAnsiTheme="majorBidi" w:cstheme="majorBidi"/>
          <w:sz w:val="24"/>
          <w:szCs w:val="24"/>
        </w:rPr>
        <w:tab/>
      </w:r>
      <w:r w:rsidRPr="00B67CBB">
        <w:rPr>
          <w:rFonts w:asciiTheme="majorBidi" w:hAnsiTheme="majorBidi" w:cstheme="majorBidi"/>
          <w:sz w:val="24"/>
          <w:szCs w:val="24"/>
        </w:rPr>
        <w:tab/>
      </w:r>
      <w:r w:rsidRPr="00B67CBB">
        <w:rPr>
          <w:rFonts w:asciiTheme="majorBidi" w:hAnsiTheme="majorBidi" w:cstheme="majorBidi"/>
          <w:sz w:val="24"/>
          <w:szCs w:val="24"/>
        </w:rPr>
        <w:tab/>
      </w:r>
      <w:r w:rsidRPr="00B67CBB">
        <w:rPr>
          <w:rFonts w:asciiTheme="majorBidi" w:hAnsiTheme="majorBidi" w:cstheme="majorBidi"/>
          <w:sz w:val="24"/>
          <w:szCs w:val="24"/>
        </w:rPr>
        <w:tab/>
      </w:r>
      <w:r w:rsidR="00B01396">
        <w:rPr>
          <w:rFonts w:asciiTheme="majorBidi" w:hAnsiTheme="majorBidi" w:cstheme="majorBidi"/>
          <w:sz w:val="24"/>
          <w:szCs w:val="24"/>
        </w:rPr>
        <w:t xml:space="preserve">      </w:t>
      </w:r>
      <w:r w:rsidRPr="00B67CBB">
        <w:rPr>
          <w:rFonts w:asciiTheme="majorBidi" w:hAnsiTheme="majorBidi" w:cstheme="majorBidi"/>
          <w:sz w:val="24"/>
          <w:szCs w:val="24"/>
        </w:rPr>
        <w:t xml:space="preserve">Dated:  </w:t>
      </w:r>
    </w:p>
    <w:sectPr w:rsidR="00B67CBB" w:rsidRPr="00B67CBB" w:rsidSect="00B01396">
      <w:pgSz w:w="12240" w:h="15840"/>
      <w:pgMar w:top="1440" w:right="86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2155"/>
    <w:multiLevelType w:val="hybridMultilevel"/>
    <w:tmpl w:val="69685A48"/>
    <w:lvl w:ilvl="0" w:tplc="E490EC3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7CBB"/>
    <w:rsid w:val="00336061"/>
    <w:rsid w:val="00390F5B"/>
    <w:rsid w:val="00B01396"/>
    <w:rsid w:val="00B6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kmehmood.reg</dc:creator>
  <cp:lastModifiedBy>kmehmood.reg</cp:lastModifiedBy>
  <cp:revision>2</cp:revision>
  <dcterms:created xsi:type="dcterms:W3CDTF">2021-12-30T09:52:00Z</dcterms:created>
  <dcterms:modified xsi:type="dcterms:W3CDTF">2021-12-30T10:11:00Z</dcterms:modified>
</cp:coreProperties>
</file>